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0"/>
        <w:gridCol w:w="5670"/>
      </w:tblGrid>
      <w:tr w:rsidR="002B4FE1" w:rsidTr="00C928C6">
        <w:trPr>
          <w:trHeight w:val="449"/>
        </w:trPr>
        <w:tc>
          <w:tcPr>
            <w:tcW w:w="10080" w:type="dxa"/>
            <w:gridSpan w:val="2"/>
            <w:shd w:val="clear" w:color="auto" w:fill="D9D9D9"/>
            <w:vAlign w:val="center"/>
          </w:tcPr>
          <w:p w:rsidR="002B4FE1" w:rsidRPr="00913460" w:rsidRDefault="00293EF2" w:rsidP="002911EA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Cs w:val="28"/>
              </w:rPr>
            </w:pPr>
            <w:r>
              <w:rPr>
                <w:rFonts w:ascii="Calibri" w:hAnsi="Calibri" w:cs="Arial"/>
                <w:b/>
                <w:color w:val="000000"/>
                <w:szCs w:val="28"/>
              </w:rPr>
              <w:t>SCIENCE</w:t>
            </w:r>
            <w:r w:rsidR="002B4FE1" w:rsidRPr="00913460">
              <w:rPr>
                <w:rFonts w:ascii="Calibri" w:hAnsi="Calibri" w:cs="Arial"/>
                <w:b/>
                <w:color w:val="000000"/>
                <w:szCs w:val="28"/>
              </w:rPr>
              <w:t xml:space="preserve"> LONG TERM TRANSFER GOALS</w:t>
            </w:r>
          </w:p>
        </w:tc>
      </w:tr>
      <w:tr w:rsidR="002B4FE1" w:rsidTr="00C928C6">
        <w:trPr>
          <w:trHeight w:val="449"/>
        </w:trPr>
        <w:tc>
          <w:tcPr>
            <w:tcW w:w="10080" w:type="dxa"/>
            <w:gridSpan w:val="2"/>
            <w:shd w:val="clear" w:color="auto" w:fill="auto"/>
            <w:vAlign w:val="center"/>
          </w:tcPr>
          <w:p w:rsidR="00FD42EB" w:rsidRPr="002E2CDB" w:rsidRDefault="00FD42EB" w:rsidP="00FD42EB">
            <w:pPr>
              <w:rPr>
                <w:rFonts w:asciiTheme="majorHAnsi" w:hAnsiTheme="majorHAnsi" w:cstheme="majorHAnsi"/>
                <w:sz w:val="20"/>
              </w:rPr>
            </w:pPr>
            <w:r w:rsidRPr="002E2CDB">
              <w:rPr>
                <w:rFonts w:asciiTheme="majorHAnsi" w:hAnsiTheme="majorHAnsi" w:cstheme="majorHAnsi"/>
                <w:sz w:val="20"/>
              </w:rPr>
              <w:t>Students will be able to independently use their learning to:</w:t>
            </w:r>
          </w:p>
          <w:p w:rsidR="002B4FE1" w:rsidRPr="00293EF2" w:rsidRDefault="002B4FE1" w:rsidP="00293EF2">
            <w:pPr>
              <w:rPr>
                <w:sz w:val="20"/>
              </w:rPr>
            </w:pP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Approach science as a reliable and tentative way of knowing and explaining the natural world and apply this understanding to a variety of situations.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Weigh evidence and use scientific approaches to ask questions, investigate, make informed decisions about how they live their daily lives, and engage in their vocations and communities.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Make and use observations to identify and analyze relationships and patterns in order to explain phenomena, develop models, and make predictions.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Evaluate systems, including their components and subsystems, in order to connect how form determines function and how any change to one component affects the entire system.</w:t>
            </w:r>
          </w:p>
          <w:p w:rsidR="002B4FE1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Explain how the natural and designed worlds are interrelated and the application of scientific knowledge and technology can have beneficial, detrimental, or unintended consequences.</w:t>
            </w:r>
          </w:p>
          <w:p w:rsidR="00A93AE7" w:rsidRPr="00293EF2" w:rsidRDefault="00A93AE7" w:rsidP="00A93AE7">
            <w:pPr>
              <w:pStyle w:val="NoSpacing"/>
              <w:ind w:left="720"/>
              <w:rPr>
                <w:sz w:val="18"/>
                <w:szCs w:val="18"/>
              </w:rPr>
            </w:pPr>
          </w:p>
        </w:tc>
      </w:tr>
      <w:tr w:rsidR="006A32D5" w:rsidTr="00C928C6">
        <w:trPr>
          <w:trHeight w:val="449"/>
        </w:trPr>
        <w:tc>
          <w:tcPr>
            <w:tcW w:w="10080" w:type="dxa"/>
            <w:gridSpan w:val="2"/>
            <w:shd w:val="clear" w:color="auto" w:fill="D9D9D9"/>
            <w:vAlign w:val="center"/>
          </w:tcPr>
          <w:p w:rsidR="006A32D5" w:rsidRPr="00913460" w:rsidRDefault="0042486C" w:rsidP="002911EA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Cs w:val="28"/>
              </w:rPr>
            </w:pPr>
            <w:r>
              <w:rPr>
                <w:rFonts w:ascii="Calibri" w:hAnsi="Calibri" w:cs="Arial"/>
                <w:b/>
                <w:color w:val="000000"/>
                <w:szCs w:val="28"/>
              </w:rPr>
              <w:t>INQUIRY AND DESIGN</w:t>
            </w:r>
            <w:bookmarkStart w:id="0" w:name="_GoBack"/>
            <w:bookmarkEnd w:id="0"/>
            <w:r w:rsidR="006A32D5" w:rsidRPr="00913460">
              <w:rPr>
                <w:rFonts w:ascii="Calibri" w:hAnsi="Calibri" w:cs="Arial"/>
                <w:b/>
                <w:color w:val="000000"/>
                <w:szCs w:val="28"/>
              </w:rPr>
              <w:t xml:space="preserve"> BIG IDEAS AND ESSENTIAL QUESTIONS</w:t>
            </w:r>
          </w:p>
        </w:tc>
      </w:tr>
      <w:tr w:rsidR="002B4FE1" w:rsidTr="00C928C6">
        <w:tc>
          <w:tcPr>
            <w:tcW w:w="4410" w:type="dxa"/>
          </w:tcPr>
          <w:p w:rsidR="002B4FE1" w:rsidRPr="002B4FE1" w:rsidRDefault="002B4FE1" w:rsidP="002B4FE1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8"/>
              </w:rPr>
            </w:pPr>
            <w:r w:rsidRPr="002B4FE1">
              <w:rPr>
                <w:rFonts w:ascii="Calibri" w:hAnsi="Calibri" w:cs="Arial"/>
                <w:b/>
                <w:color w:val="000000"/>
                <w:sz w:val="20"/>
                <w:szCs w:val="28"/>
              </w:rPr>
              <w:t>Big Ideas</w:t>
            </w:r>
          </w:p>
        </w:tc>
        <w:tc>
          <w:tcPr>
            <w:tcW w:w="5670" w:type="dxa"/>
          </w:tcPr>
          <w:p w:rsidR="002B4FE1" w:rsidRPr="002B4FE1" w:rsidRDefault="002B4FE1" w:rsidP="002B4FE1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 w:val="20"/>
                <w:szCs w:val="28"/>
              </w:rPr>
            </w:pPr>
            <w:r w:rsidRPr="002B4FE1">
              <w:rPr>
                <w:rFonts w:ascii="Calibri" w:hAnsi="Calibri" w:cs="Arial"/>
                <w:b/>
                <w:color w:val="000000"/>
                <w:sz w:val="20"/>
                <w:szCs w:val="28"/>
              </w:rPr>
              <w:t>Essential Questions</w:t>
            </w:r>
          </w:p>
        </w:tc>
      </w:tr>
      <w:tr w:rsidR="00954B51" w:rsidRPr="00954B51" w:rsidTr="00C928C6">
        <w:tc>
          <w:tcPr>
            <w:tcW w:w="4410" w:type="dxa"/>
          </w:tcPr>
          <w:p w:rsidR="00954B51" w:rsidRPr="00954B51" w:rsidRDefault="00954B51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54B51">
              <w:rPr>
                <w:rFonts w:asciiTheme="majorHAnsi" w:hAnsiTheme="majorHAnsi" w:cstheme="majorHAnsi"/>
                <w:sz w:val="20"/>
                <w:szCs w:val="20"/>
              </w:rPr>
              <w:t>Big Idea 1:</w:t>
            </w:r>
          </w:p>
          <w:p w:rsidR="00954B51" w:rsidRPr="00954B51" w:rsidRDefault="0053642D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Asking questions, which arise in a variety of ways, is essential to developing scientific habits of mind.</w:t>
            </w:r>
          </w:p>
        </w:tc>
        <w:tc>
          <w:tcPr>
            <w:tcW w:w="5670" w:type="dxa"/>
          </w:tcPr>
          <w:p w:rsidR="00954B51" w:rsidRPr="00954B51" w:rsidRDefault="0053642D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Why do scientists ask questions?</w:t>
            </w:r>
          </w:p>
        </w:tc>
      </w:tr>
      <w:tr w:rsidR="00954B51" w:rsidRPr="00954B51" w:rsidTr="00C928C6">
        <w:tc>
          <w:tcPr>
            <w:tcW w:w="4410" w:type="dxa"/>
          </w:tcPr>
          <w:p w:rsidR="00954B51" w:rsidRPr="00954B51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54B51">
              <w:rPr>
                <w:rFonts w:asciiTheme="majorHAnsi" w:hAnsiTheme="majorHAnsi" w:cstheme="majorHAnsi"/>
                <w:sz w:val="20"/>
                <w:szCs w:val="20"/>
              </w:rPr>
              <w:t>Big Idea 2:</w:t>
            </w:r>
          </w:p>
          <w:p w:rsidR="00954B51" w:rsidRPr="00954B51" w:rsidRDefault="0053642D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Scientists</w:t>
            </w:r>
            <w:r w:rsidR="00672D1A">
              <w:rPr>
                <w:rFonts w:asciiTheme="majorHAnsi" w:hAnsiTheme="majorHAnsi" w:cstheme="majorHAnsi"/>
                <w:sz w:val="20"/>
                <w:szCs w:val="20"/>
              </w:rPr>
              <w:t xml:space="preserve"> develop and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use models to represent current understandings, aid in developing questions and experiments, and to communicate ideas to others.</w:t>
            </w:r>
          </w:p>
        </w:tc>
        <w:tc>
          <w:tcPr>
            <w:tcW w:w="5670" w:type="dxa"/>
          </w:tcPr>
          <w:p w:rsidR="00954B51" w:rsidRPr="00954B51" w:rsidRDefault="0053642D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do scientists develop and use models?</w:t>
            </w:r>
          </w:p>
        </w:tc>
      </w:tr>
      <w:tr w:rsidR="00954B51" w:rsidRPr="00954B51" w:rsidTr="00C928C6">
        <w:tc>
          <w:tcPr>
            <w:tcW w:w="4410" w:type="dxa"/>
          </w:tcPr>
          <w:p w:rsidR="00954B51" w:rsidRPr="00954B51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54B51">
              <w:rPr>
                <w:rFonts w:asciiTheme="majorHAnsi" w:hAnsiTheme="majorHAnsi" w:cstheme="majorHAnsi"/>
                <w:sz w:val="20"/>
                <w:szCs w:val="20"/>
              </w:rPr>
              <w:t>Big Idea 3:</w:t>
            </w:r>
          </w:p>
          <w:p w:rsidR="00954B51" w:rsidRPr="00954B51" w:rsidRDefault="0053642D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Scientists investigate and observe the world to systematically describe it and to develop and test theories and explanations about how the world works.</w:t>
            </w:r>
          </w:p>
        </w:tc>
        <w:tc>
          <w:tcPr>
            <w:tcW w:w="5670" w:type="dxa"/>
          </w:tcPr>
          <w:p w:rsidR="00954B51" w:rsidRPr="00954B51" w:rsidRDefault="0053642D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What do scientists do to find out more about our world and how it functions?</w:t>
            </w:r>
          </w:p>
        </w:tc>
      </w:tr>
      <w:tr w:rsidR="00954B51" w:rsidRPr="00954B51" w:rsidTr="00C928C6">
        <w:tc>
          <w:tcPr>
            <w:tcW w:w="4410" w:type="dxa"/>
          </w:tcPr>
          <w:p w:rsidR="00954B51" w:rsidRPr="00954B51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54B51">
              <w:rPr>
                <w:rFonts w:asciiTheme="majorHAnsi" w:hAnsiTheme="majorHAnsi" w:cstheme="majorHAnsi"/>
                <w:sz w:val="20"/>
                <w:szCs w:val="20"/>
              </w:rPr>
              <w:t>Big Idea 4:</w:t>
            </w:r>
          </w:p>
          <w:p w:rsidR="00954B51" w:rsidRPr="00954B51" w:rsidRDefault="00363C86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5670" w:type="dxa"/>
          </w:tcPr>
          <w:p w:rsidR="00954B51" w:rsidRPr="00954B51" w:rsidRDefault="00363C86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In what ways are data analyzed and interpreted?</w:t>
            </w:r>
          </w:p>
        </w:tc>
      </w:tr>
      <w:tr w:rsidR="00954B51" w:rsidRPr="00954B51" w:rsidTr="00C928C6">
        <w:tc>
          <w:tcPr>
            <w:tcW w:w="4410" w:type="dxa"/>
          </w:tcPr>
          <w:p w:rsidR="00954B51" w:rsidRPr="00954B51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54B51">
              <w:rPr>
                <w:rFonts w:asciiTheme="majorHAnsi" w:hAnsiTheme="majorHAnsi" w:cstheme="majorHAnsi"/>
                <w:sz w:val="20"/>
                <w:szCs w:val="20"/>
              </w:rPr>
              <w:t>Big Idea 5:</w:t>
            </w:r>
          </w:p>
          <w:p w:rsidR="00954B51" w:rsidRPr="00954B51" w:rsidRDefault="00672D1A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Mathematics and computation tools are essential to science and engineering.</w:t>
            </w:r>
          </w:p>
        </w:tc>
        <w:tc>
          <w:tcPr>
            <w:tcW w:w="5670" w:type="dxa"/>
          </w:tcPr>
          <w:p w:rsidR="00954B51" w:rsidRDefault="00672D1A" w:rsidP="00557650">
            <w:pPr>
              <w:tabs>
                <w:tab w:val="left" w:pos="1336"/>
              </w:tabs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are the tools of mathematics utilized in doing science?</w:t>
            </w:r>
          </w:p>
          <w:p w:rsidR="00672D1A" w:rsidRPr="00954B51" w:rsidRDefault="00672D1A" w:rsidP="00557650">
            <w:pPr>
              <w:tabs>
                <w:tab w:val="left" w:pos="1336"/>
              </w:tabs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What are the benefits of mathematics for science?</w:t>
            </w:r>
          </w:p>
        </w:tc>
      </w:tr>
      <w:tr w:rsidR="00954B51" w:rsidRPr="00954B51" w:rsidTr="00C928C6">
        <w:tc>
          <w:tcPr>
            <w:tcW w:w="4410" w:type="dxa"/>
          </w:tcPr>
          <w:p w:rsidR="00954B51" w:rsidRPr="00954B51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54B51">
              <w:rPr>
                <w:rFonts w:asciiTheme="majorHAnsi" w:hAnsiTheme="majorHAnsi" w:cstheme="majorHAnsi"/>
                <w:sz w:val="20"/>
                <w:szCs w:val="20"/>
              </w:rPr>
              <w:t>Big Idea 6:</w:t>
            </w:r>
          </w:p>
          <w:p w:rsidR="00954B51" w:rsidRPr="00954B51" w:rsidRDefault="00672D1A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5670" w:type="dxa"/>
          </w:tcPr>
          <w:p w:rsidR="00954B51" w:rsidRPr="00954B51" w:rsidRDefault="00672D1A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Why are theories valuable constructs in helping scientists understand and explain our world?</w:t>
            </w:r>
          </w:p>
        </w:tc>
      </w:tr>
      <w:tr w:rsidR="00954B51" w:rsidRPr="00954B51" w:rsidTr="00C928C6">
        <w:tc>
          <w:tcPr>
            <w:tcW w:w="4410" w:type="dxa"/>
          </w:tcPr>
          <w:p w:rsidR="00954B51" w:rsidRPr="00954B51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54B51">
              <w:rPr>
                <w:rFonts w:asciiTheme="majorHAnsi" w:hAnsiTheme="majorHAnsi" w:cstheme="majorHAnsi"/>
                <w:sz w:val="20"/>
                <w:szCs w:val="20"/>
              </w:rPr>
              <w:t>Big Idea 7:</w:t>
            </w:r>
          </w:p>
          <w:p w:rsidR="00954B51" w:rsidRPr="00954B51" w:rsidRDefault="00672D1A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Without the abilities to communicate findings accurately or learn about the findings of others, science and engineering cannot advance.</w:t>
            </w:r>
          </w:p>
        </w:tc>
        <w:tc>
          <w:tcPr>
            <w:tcW w:w="5670" w:type="dxa"/>
          </w:tcPr>
          <w:p w:rsidR="00D2094F" w:rsidRPr="00954B51" w:rsidRDefault="00D2094F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do scientists communicate to others in order to advance science and engineering?</w:t>
            </w:r>
          </w:p>
        </w:tc>
      </w:tr>
      <w:tr w:rsidR="00954B51" w:rsidRPr="00954B51" w:rsidTr="00C928C6">
        <w:tc>
          <w:tcPr>
            <w:tcW w:w="4410" w:type="dxa"/>
          </w:tcPr>
          <w:p w:rsidR="00954B51" w:rsidRPr="00954B51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54B51">
              <w:rPr>
                <w:rFonts w:asciiTheme="majorHAnsi" w:hAnsiTheme="majorHAnsi" w:cstheme="majorHAnsi"/>
                <w:sz w:val="20"/>
                <w:szCs w:val="20"/>
              </w:rPr>
              <w:t>Big Idea 8:</w:t>
            </w:r>
          </w:p>
          <w:p w:rsidR="00954B51" w:rsidRPr="00954B51" w:rsidRDefault="0030005F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Scientists must make critical judgments about their own work and that of their peers.</w:t>
            </w:r>
          </w:p>
        </w:tc>
        <w:tc>
          <w:tcPr>
            <w:tcW w:w="5670" w:type="dxa"/>
          </w:tcPr>
          <w:p w:rsidR="00954B51" w:rsidRPr="00954B51" w:rsidRDefault="006C3BAF" w:rsidP="000060E5">
            <w:pPr>
              <w:tabs>
                <w:tab w:val="left" w:pos="1197"/>
              </w:tabs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In what ways do scientists ensure legitimacy of their work</w:t>
            </w:r>
            <w:r w:rsidR="00E76B42">
              <w:rPr>
                <w:rFonts w:asciiTheme="majorHAnsi" w:hAnsiTheme="majorHAnsi" w:cstheme="majorHAnsi"/>
                <w:i/>
                <w:sz w:val="20"/>
                <w:szCs w:val="20"/>
              </w:rPr>
              <w:t>?</w:t>
            </w:r>
          </w:p>
        </w:tc>
      </w:tr>
    </w:tbl>
    <w:p w:rsidR="00315735" w:rsidRPr="006A2938" w:rsidRDefault="0088329F">
      <w:pPr>
        <w:rPr>
          <w:rFonts w:asciiTheme="majorHAnsi" w:hAnsiTheme="majorHAnsi" w:cstheme="majorHAnsi"/>
          <w:sz w:val="20"/>
          <w:szCs w:val="20"/>
        </w:rPr>
      </w:pPr>
    </w:p>
    <w:sectPr w:rsidR="00315735" w:rsidRPr="006A2938" w:rsidSect="002B4FE1">
      <w:headerReference w:type="default" r:id="rId9"/>
      <w:footerReference w:type="default" r:id="rId10"/>
      <w:pgSz w:w="12240" w:h="15840"/>
      <w:pgMar w:top="1008" w:right="1440" w:bottom="1008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29F" w:rsidRDefault="0088329F">
      <w:r>
        <w:separator/>
      </w:r>
    </w:p>
  </w:endnote>
  <w:endnote w:type="continuationSeparator" w:id="0">
    <w:p w:rsidR="0088329F" w:rsidRDefault="0088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E1" w:rsidRPr="0042486C" w:rsidRDefault="0042486C" w:rsidP="0042486C">
    <w:pPr>
      <w:pStyle w:val="Footer"/>
      <w:ind w:left="-450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For Review and Comment – July 22,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29F" w:rsidRDefault="0088329F">
      <w:r>
        <w:separator/>
      </w:r>
    </w:p>
  </w:footnote>
  <w:footnote w:type="continuationSeparator" w:id="0">
    <w:p w:rsidR="0088329F" w:rsidRDefault="00883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321670"/>
      <w:docPartObj>
        <w:docPartGallery w:val="Watermarks"/>
        <w:docPartUnique/>
      </w:docPartObj>
    </w:sdtPr>
    <w:sdtEndPr/>
    <w:sdtContent>
      <w:p w:rsidR="001067ED" w:rsidRDefault="0088329F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10F42"/>
    <w:multiLevelType w:val="hybridMultilevel"/>
    <w:tmpl w:val="31A63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F5D73"/>
    <w:multiLevelType w:val="hybridMultilevel"/>
    <w:tmpl w:val="F45E7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2D5"/>
    <w:rsid w:val="000060E5"/>
    <w:rsid w:val="0006656D"/>
    <w:rsid w:val="000C276D"/>
    <w:rsid w:val="001067ED"/>
    <w:rsid w:val="00205DCB"/>
    <w:rsid w:val="002368EE"/>
    <w:rsid w:val="00291B10"/>
    <w:rsid w:val="00293EF2"/>
    <w:rsid w:val="002950C7"/>
    <w:rsid w:val="002B4FE1"/>
    <w:rsid w:val="0030005F"/>
    <w:rsid w:val="00345B76"/>
    <w:rsid w:val="00363C86"/>
    <w:rsid w:val="003A4DCE"/>
    <w:rsid w:val="003A630E"/>
    <w:rsid w:val="003D7F79"/>
    <w:rsid w:val="004175D5"/>
    <w:rsid w:val="0042486C"/>
    <w:rsid w:val="00523528"/>
    <w:rsid w:val="0053642D"/>
    <w:rsid w:val="0056736A"/>
    <w:rsid w:val="005A5C9F"/>
    <w:rsid w:val="005B441C"/>
    <w:rsid w:val="006517A6"/>
    <w:rsid w:val="00672D1A"/>
    <w:rsid w:val="0068439B"/>
    <w:rsid w:val="006A2938"/>
    <w:rsid w:val="006A32D5"/>
    <w:rsid w:val="006C3BAF"/>
    <w:rsid w:val="007259C3"/>
    <w:rsid w:val="007421C3"/>
    <w:rsid w:val="007C0D4B"/>
    <w:rsid w:val="007C5612"/>
    <w:rsid w:val="00825075"/>
    <w:rsid w:val="00860AD3"/>
    <w:rsid w:val="0088329F"/>
    <w:rsid w:val="00913460"/>
    <w:rsid w:val="00936DE8"/>
    <w:rsid w:val="00954B51"/>
    <w:rsid w:val="0095532D"/>
    <w:rsid w:val="00A24B82"/>
    <w:rsid w:val="00A93AE7"/>
    <w:rsid w:val="00B43155"/>
    <w:rsid w:val="00BC6815"/>
    <w:rsid w:val="00BD0CB7"/>
    <w:rsid w:val="00BE5A0C"/>
    <w:rsid w:val="00C84B49"/>
    <w:rsid w:val="00C928C6"/>
    <w:rsid w:val="00D12AC2"/>
    <w:rsid w:val="00D2094F"/>
    <w:rsid w:val="00DC39AC"/>
    <w:rsid w:val="00E76B42"/>
    <w:rsid w:val="00EC101A"/>
    <w:rsid w:val="00F237FB"/>
    <w:rsid w:val="00F5000E"/>
    <w:rsid w:val="00F865B6"/>
    <w:rsid w:val="00F9429F"/>
    <w:rsid w:val="00FC4761"/>
    <w:rsid w:val="00FD42E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F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FE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93EF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3EF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2B4F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4F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B4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4FE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93EF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3EF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AD7FA-5580-48C9-9CB7-98DD43CBC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Bauman, David</dc:creator>
  <cp:lastModifiedBy>Bauman, David</cp:lastModifiedBy>
  <cp:revision>5</cp:revision>
  <cp:lastPrinted>2012-07-11T19:08:00Z</cp:lastPrinted>
  <dcterms:created xsi:type="dcterms:W3CDTF">2012-09-17T13:34:00Z</dcterms:created>
  <dcterms:modified xsi:type="dcterms:W3CDTF">2013-07-22T14:28:00Z</dcterms:modified>
</cp:coreProperties>
</file>